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0F" w:rsidRDefault="00A72467" w:rsidP="00A72467">
      <w:pPr>
        <w:ind w:left="0"/>
      </w:pPr>
      <w:r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284150" cy="1204897"/>
            <wp:effectExtent l="19050" t="0" r="0" b="0"/>
            <wp:docPr id="1" name="Kuva 1" descr="WWCC 2012 Day 2 - Draw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CC 2012 Day 2 - Draw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75" cy="12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161750" cy="1209599"/>
            <wp:effectExtent l="19050" t="0" r="300" b="0"/>
            <wp:docPr id="2" name="Kuva 4" descr="WWCC 2012 Day 5 - Draw 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CC 2012 Day 5 - Draw 1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117" cy="120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161750" cy="1209600"/>
            <wp:effectExtent l="19050" t="0" r="300" b="0"/>
            <wp:docPr id="7" name="Kuva 7" descr="ECC 2011 Men Day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C 2011 Men Day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88" cy="120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132950" cy="1202400"/>
            <wp:effectExtent l="19050" t="0" r="0" b="0"/>
            <wp:docPr id="13" name="Kuva 13" descr="WMCC 2013 Gallery: 3v4 &amp; Semi-fina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MCC 2013 Gallery: 3v4 &amp; Semi-fina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83" cy="120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91"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202400" cy="1202400"/>
            <wp:effectExtent l="19050" t="0" r="0" b="0"/>
            <wp:docPr id="3" name="Kuva 1" descr="WJCC 2011 Day 2 Gallery Junior Wome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JCC 2011 Day 2 Gallery Junior Wom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47" cy="120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67" w:rsidRDefault="00A72467" w:rsidP="00A72467">
      <w:pPr>
        <w:ind w:left="0"/>
      </w:pPr>
    </w:p>
    <w:p w:rsidR="00A72467" w:rsidRPr="0003480B" w:rsidRDefault="00AE3349" w:rsidP="00A72467">
      <w:pPr>
        <w:ind w:left="0"/>
        <w:rPr>
          <w:sz w:val="32"/>
          <w:szCs w:val="32"/>
        </w:rPr>
      </w:pPr>
      <w:r w:rsidRPr="0003480B">
        <w:rPr>
          <w:sz w:val="32"/>
          <w:szCs w:val="32"/>
        </w:rPr>
        <w:t>Hei kuudesluokkalainen,</w:t>
      </w:r>
      <w:r w:rsidR="00B63412">
        <w:rPr>
          <w:sz w:val="32"/>
          <w:szCs w:val="32"/>
        </w:rPr>
        <w:tab/>
      </w:r>
      <w:r w:rsidR="00B63412">
        <w:rPr>
          <w:sz w:val="32"/>
          <w:szCs w:val="32"/>
        </w:rPr>
        <w:tab/>
      </w:r>
      <w:r w:rsidR="00B63412">
        <w:rPr>
          <w:sz w:val="32"/>
          <w:szCs w:val="32"/>
        </w:rPr>
        <w:tab/>
        <w:t xml:space="preserve">              </w:t>
      </w:r>
      <w:r w:rsidR="00B63412" w:rsidRPr="00B63412">
        <w:rPr>
          <w:sz w:val="20"/>
          <w:szCs w:val="20"/>
        </w:rPr>
        <w:t>2.1.2014</w:t>
      </w:r>
    </w:p>
    <w:p w:rsidR="00AE3349" w:rsidRPr="0003480B" w:rsidRDefault="00AE3349" w:rsidP="00A72467">
      <w:pPr>
        <w:ind w:left="0"/>
        <w:rPr>
          <w:sz w:val="32"/>
          <w:szCs w:val="32"/>
        </w:rPr>
      </w:pPr>
    </w:p>
    <w:p w:rsidR="00AE3349" w:rsidRPr="0003480B" w:rsidRDefault="00AE3349" w:rsidP="00A72467">
      <w:pPr>
        <w:ind w:left="0"/>
        <w:rPr>
          <w:sz w:val="32"/>
          <w:szCs w:val="32"/>
        </w:rPr>
      </w:pPr>
      <w:r w:rsidRPr="0003480B">
        <w:rPr>
          <w:sz w:val="32"/>
          <w:szCs w:val="32"/>
        </w:rPr>
        <w:t xml:space="preserve">Kiinnostaisiko sinua kokeilla </w:t>
      </w:r>
      <w:proofErr w:type="spellStart"/>
      <w:r w:rsidRPr="0003480B">
        <w:rPr>
          <w:sz w:val="32"/>
          <w:szCs w:val="32"/>
        </w:rPr>
        <w:t>curlingin</w:t>
      </w:r>
      <w:proofErr w:type="spellEnd"/>
      <w:r w:rsidRPr="0003480B">
        <w:rPr>
          <w:sz w:val="32"/>
          <w:szCs w:val="32"/>
        </w:rPr>
        <w:t xml:space="preserve"> harrastamista?</w:t>
      </w:r>
    </w:p>
    <w:p w:rsidR="00AE3349" w:rsidRDefault="00AE3349" w:rsidP="00A72467">
      <w:pPr>
        <w:ind w:left="0"/>
        <w:rPr>
          <w:sz w:val="24"/>
          <w:szCs w:val="24"/>
        </w:rPr>
      </w:pPr>
    </w:p>
    <w:p w:rsidR="00AE3349" w:rsidRDefault="00AE334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>Nyt koulumme kuudesluokkalaisilla tytöillä ja pojilla on mah</w:t>
      </w:r>
      <w:r w:rsidR="0003480B">
        <w:rPr>
          <w:sz w:val="24"/>
          <w:szCs w:val="24"/>
        </w:rPr>
        <w:t xml:space="preserve">dollisuus ilmoittautua </w:t>
      </w:r>
      <w:proofErr w:type="spellStart"/>
      <w:r>
        <w:rPr>
          <w:sz w:val="24"/>
          <w:szCs w:val="24"/>
        </w:rPr>
        <w:t>CURLING-kerhoon</w:t>
      </w:r>
      <w:proofErr w:type="spellEnd"/>
      <w:r>
        <w:rPr>
          <w:sz w:val="24"/>
          <w:szCs w:val="24"/>
        </w:rPr>
        <w:t>.</w:t>
      </w:r>
      <w:r w:rsidR="00E448A1">
        <w:rPr>
          <w:sz w:val="24"/>
          <w:szCs w:val="24"/>
        </w:rPr>
        <w:t xml:space="preserve"> Harrastuspaikkana on Joensuun </w:t>
      </w:r>
      <w:proofErr w:type="spellStart"/>
      <w:r w:rsidR="00E448A1">
        <w:rPr>
          <w:sz w:val="24"/>
          <w:szCs w:val="24"/>
        </w:rPr>
        <w:t>curling-halli</w:t>
      </w:r>
      <w:proofErr w:type="spellEnd"/>
      <w:r w:rsidR="00E448A1">
        <w:rPr>
          <w:sz w:val="24"/>
          <w:szCs w:val="24"/>
        </w:rPr>
        <w:t xml:space="preserve"> Linnunlahdella ravirataa vastapäätä.</w:t>
      </w:r>
    </w:p>
    <w:p w:rsidR="00AE3349" w:rsidRDefault="00AE3349" w:rsidP="00A72467">
      <w:pPr>
        <w:ind w:left="0"/>
        <w:rPr>
          <w:sz w:val="24"/>
          <w:szCs w:val="24"/>
        </w:rPr>
      </w:pPr>
    </w:p>
    <w:p w:rsidR="00AE3349" w:rsidRDefault="00AE334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>Kokoon</w:t>
      </w:r>
      <w:r w:rsidR="00A91643">
        <w:rPr>
          <w:sz w:val="24"/>
          <w:szCs w:val="24"/>
        </w:rPr>
        <w:t>tumisajat keväällä</w:t>
      </w:r>
      <w:r w:rsidR="0003480B">
        <w:rPr>
          <w:sz w:val="24"/>
          <w:szCs w:val="24"/>
        </w:rPr>
        <w:t xml:space="preserve"> 2014 ovat seuraavat</w:t>
      </w:r>
      <w:r>
        <w:rPr>
          <w:sz w:val="24"/>
          <w:szCs w:val="24"/>
        </w:rPr>
        <w:t>:</w:t>
      </w:r>
    </w:p>
    <w:p w:rsidR="00E448A1" w:rsidRDefault="00E448A1" w:rsidP="00A72467">
      <w:pPr>
        <w:ind w:left="0"/>
        <w:rPr>
          <w:sz w:val="24"/>
          <w:szCs w:val="24"/>
        </w:rPr>
      </w:pPr>
    </w:p>
    <w:p w:rsidR="00AE3349" w:rsidRDefault="00AE334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>Ti 14.1.</w:t>
      </w:r>
      <w:proofErr w:type="gramStart"/>
      <w:r>
        <w:rPr>
          <w:sz w:val="24"/>
          <w:szCs w:val="24"/>
        </w:rPr>
        <w:t xml:space="preserve">2014 </w:t>
      </w:r>
      <w:r w:rsidR="008A4B64">
        <w:rPr>
          <w:sz w:val="24"/>
          <w:szCs w:val="24"/>
        </w:rPr>
        <w:t xml:space="preserve">    </w:t>
      </w:r>
      <w:r>
        <w:rPr>
          <w:sz w:val="24"/>
          <w:szCs w:val="24"/>
        </w:rPr>
        <w:t>Lähtö</w:t>
      </w:r>
      <w:proofErr w:type="gramEnd"/>
      <w:r>
        <w:rPr>
          <w:sz w:val="24"/>
          <w:szCs w:val="24"/>
        </w:rPr>
        <w:t xml:space="preserve"> koululta yhteisesti kävellen klo 13.30 ja paluu koululle n. klo 15.30.</w:t>
      </w:r>
    </w:p>
    <w:p w:rsidR="00AE3349" w:rsidRPr="00AE3349" w:rsidRDefault="00AE334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Ti 21.1.2014   </w:t>
      </w:r>
      <w:r>
        <w:rPr>
          <w:sz w:val="24"/>
          <w:szCs w:val="24"/>
        </w:rPr>
        <w:tab/>
        <w:t>-”-</w:t>
      </w:r>
    </w:p>
    <w:p w:rsidR="00A72467" w:rsidRDefault="00AE3349" w:rsidP="00A72467">
      <w:pPr>
        <w:ind w:left="0"/>
        <w:rPr>
          <w:sz w:val="24"/>
          <w:szCs w:val="24"/>
        </w:rPr>
      </w:pPr>
      <w:r w:rsidRPr="00AE3349">
        <w:rPr>
          <w:sz w:val="24"/>
          <w:szCs w:val="24"/>
        </w:rPr>
        <w:t>Ti 28.1.2014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-”-</w:t>
      </w:r>
    </w:p>
    <w:p w:rsidR="00AE3349" w:rsidRPr="00284699" w:rsidRDefault="00AE3349" w:rsidP="00A72467">
      <w:pPr>
        <w:ind w:left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Ti  4</w:t>
      </w:r>
      <w:proofErr w:type="gramEnd"/>
      <w:r>
        <w:rPr>
          <w:sz w:val="24"/>
          <w:szCs w:val="24"/>
        </w:rPr>
        <w:t>.2.2014</w:t>
      </w:r>
      <w:r>
        <w:rPr>
          <w:sz w:val="24"/>
          <w:szCs w:val="24"/>
        </w:rPr>
        <w:tab/>
      </w:r>
      <w:r w:rsidR="008A4B64">
        <w:rPr>
          <w:sz w:val="24"/>
          <w:szCs w:val="24"/>
        </w:rPr>
        <w:t xml:space="preserve">      </w:t>
      </w:r>
      <w:r w:rsidRPr="00B63412">
        <w:rPr>
          <w:sz w:val="24"/>
          <w:szCs w:val="24"/>
        </w:rPr>
        <w:t xml:space="preserve">Ei kerhoa, koska </w:t>
      </w:r>
      <w:r w:rsidR="009B25DA" w:rsidRPr="00B63412">
        <w:rPr>
          <w:sz w:val="24"/>
          <w:szCs w:val="24"/>
        </w:rPr>
        <w:t>6 BC leirikoulussa</w:t>
      </w:r>
      <w:r w:rsidR="00284699" w:rsidRPr="00B63412">
        <w:rPr>
          <w:sz w:val="24"/>
          <w:szCs w:val="24"/>
        </w:rPr>
        <w:t>.</w:t>
      </w:r>
    </w:p>
    <w:p w:rsidR="00AE3349" w:rsidRDefault="00AE3349" w:rsidP="00A72467">
      <w:pPr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Ti  </w:t>
      </w:r>
      <w:r w:rsidR="00284699">
        <w:rPr>
          <w:sz w:val="24"/>
          <w:szCs w:val="24"/>
        </w:rPr>
        <w:t>11</w:t>
      </w:r>
      <w:proofErr w:type="gramEnd"/>
      <w:r w:rsidR="00284699">
        <w:rPr>
          <w:sz w:val="24"/>
          <w:szCs w:val="24"/>
        </w:rPr>
        <w:t xml:space="preserve">.2.2014 </w:t>
      </w:r>
      <w:r w:rsidR="008A4B64">
        <w:rPr>
          <w:sz w:val="24"/>
          <w:szCs w:val="24"/>
        </w:rPr>
        <w:t xml:space="preserve">   </w:t>
      </w:r>
      <w:r w:rsidR="00284699">
        <w:rPr>
          <w:sz w:val="24"/>
          <w:szCs w:val="24"/>
        </w:rPr>
        <w:t>Lähtö koululta yhteisesti kävellen klo 13.30 ja paluu koululle n. klo 15.30.</w:t>
      </w:r>
    </w:p>
    <w:p w:rsidR="00284699" w:rsidRDefault="0028469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Ti 18.2.2014 </w:t>
      </w:r>
      <w:r>
        <w:rPr>
          <w:sz w:val="24"/>
          <w:szCs w:val="24"/>
        </w:rPr>
        <w:tab/>
        <w:t>-”-</w:t>
      </w:r>
    </w:p>
    <w:p w:rsidR="00284699" w:rsidRDefault="0028469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Ti 25.2.2014 </w:t>
      </w:r>
      <w:r>
        <w:rPr>
          <w:sz w:val="24"/>
          <w:szCs w:val="24"/>
        </w:rPr>
        <w:tab/>
        <w:t>-”-</w:t>
      </w:r>
    </w:p>
    <w:p w:rsidR="00284699" w:rsidRDefault="00284699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Ajankohta </w:t>
      </w:r>
      <w:proofErr w:type="gramStart"/>
      <w:r>
        <w:rPr>
          <w:sz w:val="24"/>
          <w:szCs w:val="24"/>
        </w:rPr>
        <w:t xml:space="preserve">avoin </w:t>
      </w:r>
      <w:r w:rsidR="008A4B64">
        <w:rPr>
          <w:sz w:val="24"/>
          <w:szCs w:val="24"/>
        </w:rPr>
        <w:t xml:space="preserve">  </w:t>
      </w:r>
      <w:r>
        <w:rPr>
          <w:sz w:val="24"/>
          <w:szCs w:val="24"/>
        </w:rPr>
        <w:t>Kevät</w:t>
      </w:r>
      <w:r w:rsidR="00E448A1">
        <w:rPr>
          <w:sz w:val="24"/>
          <w:szCs w:val="24"/>
        </w:rPr>
        <w:t>peli</w:t>
      </w:r>
      <w:r>
        <w:rPr>
          <w:sz w:val="24"/>
          <w:szCs w:val="24"/>
        </w:rPr>
        <w:t>turnaus</w:t>
      </w:r>
      <w:proofErr w:type="gramEnd"/>
    </w:p>
    <w:p w:rsidR="00E448A1" w:rsidRDefault="00E448A1" w:rsidP="00A72467">
      <w:pPr>
        <w:ind w:left="0"/>
        <w:rPr>
          <w:sz w:val="24"/>
          <w:szCs w:val="24"/>
        </w:rPr>
      </w:pPr>
    </w:p>
    <w:p w:rsidR="00E448A1" w:rsidRPr="00857F68" w:rsidRDefault="00E448A1" w:rsidP="00A72467">
      <w:pPr>
        <w:ind w:left="0"/>
        <w:rPr>
          <w:i/>
          <w:sz w:val="24"/>
          <w:szCs w:val="24"/>
        </w:rPr>
      </w:pPr>
      <w:r>
        <w:rPr>
          <w:sz w:val="24"/>
          <w:szCs w:val="24"/>
        </w:rPr>
        <w:t>Kerhon sisältö</w:t>
      </w:r>
      <w:r w:rsidR="0003480B">
        <w:rPr>
          <w:sz w:val="24"/>
          <w:szCs w:val="24"/>
        </w:rPr>
        <w:t xml:space="preserve">inä ovat </w:t>
      </w:r>
      <w:r>
        <w:rPr>
          <w:sz w:val="24"/>
          <w:szCs w:val="24"/>
        </w:rPr>
        <w:t>herrasmieslajin pelisäännöt, li</w:t>
      </w:r>
      <w:r w:rsidR="0003480B">
        <w:rPr>
          <w:sz w:val="24"/>
          <w:szCs w:val="24"/>
        </w:rPr>
        <w:t>ukutekniikka, harjaus, erilaiset heitot ja tietenkin pelin kehittely. Kerholaisilla</w:t>
      </w:r>
      <w:r>
        <w:rPr>
          <w:sz w:val="24"/>
          <w:szCs w:val="24"/>
        </w:rPr>
        <w:t xml:space="preserve"> on myös mahdollisuus osallistua keväällä pienimuotoiseen turnaukseen Joensuun </w:t>
      </w:r>
      <w:proofErr w:type="spellStart"/>
      <w:r>
        <w:rPr>
          <w:sz w:val="24"/>
          <w:szCs w:val="24"/>
        </w:rPr>
        <w:t>curling-hallilla</w:t>
      </w:r>
      <w:proofErr w:type="spellEnd"/>
      <w:r>
        <w:rPr>
          <w:sz w:val="24"/>
          <w:szCs w:val="24"/>
        </w:rPr>
        <w:t>.</w:t>
      </w:r>
      <w:r w:rsidR="0003480B">
        <w:rPr>
          <w:sz w:val="24"/>
          <w:szCs w:val="24"/>
        </w:rPr>
        <w:t xml:space="preserve"> Varusteiksi tarvitset ulkoliikuntavarusteet, tasapohjaiset kengät ja jääkiekkokypärän.</w:t>
      </w:r>
      <w:r w:rsidR="00857F68">
        <w:rPr>
          <w:sz w:val="24"/>
          <w:szCs w:val="24"/>
        </w:rPr>
        <w:t xml:space="preserve"> </w:t>
      </w:r>
      <w:r w:rsidR="00857F68" w:rsidRPr="00857F68">
        <w:rPr>
          <w:i/>
          <w:sz w:val="24"/>
          <w:szCs w:val="24"/>
        </w:rPr>
        <w:t xml:space="preserve">(Ks. lisää </w:t>
      </w:r>
      <w:hyperlink r:id="rId16" w:history="1">
        <w:r w:rsidR="00857F68" w:rsidRPr="00857F68">
          <w:rPr>
            <w:rStyle w:val="Hyperlinkki"/>
            <w:i/>
            <w:sz w:val="24"/>
            <w:szCs w:val="24"/>
          </w:rPr>
          <w:t>www.curling.fi</w:t>
        </w:r>
      </w:hyperlink>
      <w:r w:rsidR="00857F68" w:rsidRPr="00857F68">
        <w:rPr>
          <w:i/>
          <w:sz w:val="24"/>
          <w:szCs w:val="24"/>
        </w:rPr>
        <w:t xml:space="preserve"> tai www.joensuuncurling.fi)</w:t>
      </w:r>
    </w:p>
    <w:p w:rsidR="00857F68" w:rsidRDefault="00857F68" w:rsidP="00A72467">
      <w:pPr>
        <w:ind w:left="0"/>
        <w:rPr>
          <w:sz w:val="24"/>
          <w:szCs w:val="24"/>
        </w:rPr>
      </w:pPr>
    </w:p>
    <w:p w:rsidR="00E448A1" w:rsidRDefault="00E448A1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Kerhon ohjaajana </w:t>
      </w:r>
      <w:proofErr w:type="gramStart"/>
      <w:r>
        <w:rPr>
          <w:sz w:val="24"/>
          <w:szCs w:val="24"/>
        </w:rPr>
        <w:t>toimii koulumme</w:t>
      </w:r>
      <w:proofErr w:type="gramEnd"/>
      <w:r>
        <w:rPr>
          <w:sz w:val="24"/>
          <w:szCs w:val="24"/>
        </w:rPr>
        <w:t xml:space="preserve"> opettaja ja </w:t>
      </w:r>
      <w:proofErr w:type="spellStart"/>
      <w:r>
        <w:rPr>
          <w:sz w:val="24"/>
          <w:szCs w:val="24"/>
        </w:rPr>
        <w:t>curlingin</w:t>
      </w:r>
      <w:proofErr w:type="spellEnd"/>
      <w:r>
        <w:rPr>
          <w:sz w:val="24"/>
          <w:szCs w:val="24"/>
        </w:rPr>
        <w:t xml:space="preserve"> SM-tason harrastaja Elina Virtaala (</w:t>
      </w:r>
      <w:hyperlink r:id="rId17" w:history="1">
        <w:r w:rsidRPr="00FC06C0">
          <w:rPr>
            <w:rStyle w:val="Hyperlinkki"/>
            <w:sz w:val="24"/>
            <w:szCs w:val="24"/>
          </w:rPr>
          <w:t>elina.virtaala@uef.fi</w:t>
        </w:r>
      </w:hyperlink>
      <w:r>
        <w:rPr>
          <w:sz w:val="24"/>
          <w:szCs w:val="24"/>
        </w:rPr>
        <w:t>, 050-4424324).</w:t>
      </w:r>
    </w:p>
    <w:p w:rsidR="0003480B" w:rsidRDefault="00FF5C41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</w:t>
      </w:r>
    </w:p>
    <w:p w:rsidR="0003480B" w:rsidRDefault="0003480B" w:rsidP="00A72467">
      <w:pPr>
        <w:ind w:left="0"/>
        <w:rPr>
          <w:i/>
        </w:rPr>
      </w:pPr>
      <w:r w:rsidRPr="00857F68">
        <w:rPr>
          <w:i/>
        </w:rPr>
        <w:t>Palauta luokan</w:t>
      </w:r>
      <w:r w:rsidR="000529EE">
        <w:rPr>
          <w:i/>
        </w:rPr>
        <w:t>opettajallesi ke 8.1</w:t>
      </w:r>
      <w:r w:rsidRPr="00857F68">
        <w:rPr>
          <w:i/>
        </w:rPr>
        <w:t>.14 mennessä.</w:t>
      </w:r>
    </w:p>
    <w:p w:rsidR="00857F68" w:rsidRPr="00857F68" w:rsidRDefault="00857F68" w:rsidP="00A72467">
      <w:pPr>
        <w:ind w:left="0"/>
        <w:rPr>
          <w:i/>
        </w:rPr>
      </w:pPr>
    </w:p>
    <w:p w:rsidR="0003480B" w:rsidRDefault="0003480B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Osallistun koulumme </w:t>
      </w:r>
      <w:proofErr w:type="spellStart"/>
      <w:r>
        <w:rPr>
          <w:sz w:val="24"/>
          <w:szCs w:val="24"/>
        </w:rPr>
        <w:t>curling-kerhoon</w:t>
      </w:r>
      <w:proofErr w:type="spellEnd"/>
      <w:r>
        <w:rPr>
          <w:sz w:val="24"/>
          <w:szCs w:val="24"/>
        </w:rPr>
        <w:t xml:space="preserve"> ja sitoudun noudattamaan koulumme yleisiä sääntöjä ja </w:t>
      </w:r>
      <w:proofErr w:type="spellStart"/>
      <w:r>
        <w:rPr>
          <w:sz w:val="24"/>
          <w:szCs w:val="24"/>
        </w:rPr>
        <w:t>curling</w:t>
      </w:r>
      <w:r w:rsidR="00FF5C41">
        <w:rPr>
          <w:sz w:val="24"/>
          <w:szCs w:val="24"/>
        </w:rPr>
        <w:t>in</w:t>
      </w:r>
      <w:proofErr w:type="spellEnd"/>
      <w:r w:rsidR="00FF5C41">
        <w:rPr>
          <w:sz w:val="24"/>
          <w:szCs w:val="24"/>
        </w:rPr>
        <w:t xml:space="preserve"> harrastajasääntöjä.</w:t>
      </w:r>
    </w:p>
    <w:p w:rsidR="00FF5C41" w:rsidRDefault="00FF5C41" w:rsidP="00A72467">
      <w:pPr>
        <w:ind w:left="0"/>
        <w:rPr>
          <w:sz w:val="24"/>
          <w:szCs w:val="24"/>
        </w:rPr>
      </w:pPr>
    </w:p>
    <w:p w:rsidR="00FF5C41" w:rsidRDefault="00FF5C41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Oppilaan nimi ________________________________________ </w:t>
      </w:r>
      <w:r>
        <w:rPr>
          <w:sz w:val="24"/>
          <w:szCs w:val="24"/>
        </w:rPr>
        <w:tab/>
        <w:t>Luokka ____________________</w:t>
      </w:r>
    </w:p>
    <w:p w:rsidR="00FF5C41" w:rsidRDefault="00FF5C41" w:rsidP="00A72467">
      <w:pPr>
        <w:ind w:left="0"/>
        <w:rPr>
          <w:sz w:val="24"/>
          <w:szCs w:val="24"/>
        </w:rPr>
      </w:pPr>
    </w:p>
    <w:p w:rsidR="00A72467" w:rsidRDefault="00FF5C41" w:rsidP="00A72467">
      <w:pPr>
        <w:ind w:left="0"/>
        <w:rPr>
          <w:sz w:val="24"/>
          <w:szCs w:val="24"/>
        </w:rPr>
      </w:pPr>
      <w:r>
        <w:rPr>
          <w:sz w:val="24"/>
          <w:szCs w:val="24"/>
        </w:rPr>
        <w:t>Huoltajan allekirjoitus __________________________________________________________________</w:t>
      </w:r>
    </w:p>
    <w:p w:rsidR="00A72467" w:rsidRDefault="00A72467" w:rsidP="00A72467">
      <w:pPr>
        <w:ind w:left="0"/>
      </w:pPr>
    </w:p>
    <w:p w:rsidR="00A72467" w:rsidRDefault="00A72467" w:rsidP="00A72467">
      <w:pPr>
        <w:ind w:left="0"/>
      </w:pPr>
      <w:r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197750" cy="1116000"/>
            <wp:effectExtent l="19050" t="0" r="2400" b="0"/>
            <wp:docPr id="16" name="Kuva 16" descr="ECC 2011 Men's Final (Gallery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C 2011 Men's Final (Gallery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50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89"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267200" cy="1116000"/>
            <wp:effectExtent l="19050" t="0" r="9150" b="0"/>
            <wp:docPr id="19" name="Kuva 19" descr="World Junior Championships - Day 5 - Junior Wome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ld Junior Championships - Day 5 - Junior Wome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1" cy="11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89"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087200" cy="1116000"/>
            <wp:effectExtent l="19050" t="0" r="0" b="0"/>
            <wp:docPr id="25" name="Kuva 25" descr="Sweden’s top curling star - Anette Norberg - retire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weden’s top curling star - Anette Norberg - retire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3" cy="11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89"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152000" cy="1116000"/>
            <wp:effectExtent l="19050" t="0" r="0" b="0"/>
            <wp:docPr id="28" name="Kuva 28" descr="Video: Ford World Me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ideo: Ford World Me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36" cy="11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A6E">
        <w:rPr>
          <w:rFonts w:ascii="Verdana" w:hAnsi="Verdana" w:cs="Arial"/>
          <w:noProof/>
          <w:color w:val="006699"/>
          <w:sz w:val="15"/>
          <w:szCs w:val="15"/>
          <w:lang w:eastAsia="fi-FI"/>
        </w:rPr>
        <w:drawing>
          <wp:inline distT="0" distB="0" distL="0" distR="0">
            <wp:extent cx="1068150" cy="1116000"/>
            <wp:effectExtent l="19050" t="0" r="0" b="0"/>
            <wp:docPr id="31" name="Kuva 31" descr="Ford World Me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rd World Me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69" cy="11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467" w:rsidSect="001177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7B" w:rsidRDefault="00F0057B" w:rsidP="00A72467">
      <w:r>
        <w:separator/>
      </w:r>
    </w:p>
  </w:endnote>
  <w:endnote w:type="continuationSeparator" w:id="0">
    <w:p w:rsidR="00F0057B" w:rsidRDefault="00F0057B" w:rsidP="00A7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undrySterling-Book">
    <w:panose1 w:val="00000500000000000000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7B" w:rsidRDefault="00F0057B" w:rsidP="00A72467">
      <w:r>
        <w:separator/>
      </w:r>
    </w:p>
  </w:footnote>
  <w:footnote w:type="continuationSeparator" w:id="0">
    <w:p w:rsidR="00F0057B" w:rsidRDefault="00F0057B" w:rsidP="00A7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467"/>
    <w:rsid w:val="0003480B"/>
    <w:rsid w:val="000529EE"/>
    <w:rsid w:val="0011770F"/>
    <w:rsid w:val="00284699"/>
    <w:rsid w:val="0043256D"/>
    <w:rsid w:val="00697E47"/>
    <w:rsid w:val="006C4D91"/>
    <w:rsid w:val="00857F68"/>
    <w:rsid w:val="0086649D"/>
    <w:rsid w:val="008A4B64"/>
    <w:rsid w:val="009B25DA"/>
    <w:rsid w:val="00A72467"/>
    <w:rsid w:val="00A91643"/>
    <w:rsid w:val="00AE3349"/>
    <w:rsid w:val="00B14989"/>
    <w:rsid w:val="00B63412"/>
    <w:rsid w:val="00B858D4"/>
    <w:rsid w:val="00BF720A"/>
    <w:rsid w:val="00E448A1"/>
    <w:rsid w:val="00E95A6E"/>
    <w:rsid w:val="00F0057B"/>
    <w:rsid w:val="00F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undrySterling-Book" w:eastAsiaTheme="minorHAnsi" w:hAnsi="FoundrySterling-Book" w:cstheme="minorHAnsi"/>
        <w:sz w:val="22"/>
        <w:szCs w:val="22"/>
        <w:lang w:val="fi-FI" w:eastAsia="en-US" w:bidi="ar-SA"/>
      </w:rPr>
    </w:rPrDefault>
    <w:pPrDefault>
      <w:pPr>
        <w:ind w:lef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1770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724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246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A7246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72467"/>
  </w:style>
  <w:style w:type="paragraph" w:styleId="Alatunniste">
    <w:name w:val="footer"/>
    <w:basedOn w:val="Normaali"/>
    <w:link w:val="AlatunnisteChar"/>
    <w:uiPriority w:val="99"/>
    <w:semiHidden/>
    <w:unhideWhenUsed/>
    <w:rsid w:val="00A7246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72467"/>
  </w:style>
  <w:style w:type="character" w:styleId="Hyperlinkki">
    <w:name w:val="Hyperlink"/>
    <w:basedOn w:val="Kappaleenoletusfontti"/>
    <w:uiPriority w:val="99"/>
    <w:unhideWhenUsed/>
    <w:rsid w:val="00E44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curling.org/wwcc-2012-day-5---draw-14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worldcurling.org/ecc-2011-mens-final-gallery" TargetMode="External"/><Relationship Id="rId26" Type="http://schemas.openxmlformats.org/officeDocument/2006/relationships/hyperlink" Target="http://www.worldcurling.org/ford-world-mens-curling-championship-2011-day-5-galler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://www.worldcurling.org/wmcc-2013-gallery-3v4-semi-final" TargetMode="External"/><Relationship Id="rId17" Type="http://schemas.openxmlformats.org/officeDocument/2006/relationships/hyperlink" Target="mailto:elina.virtaala@uef.fi" TargetMode="External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curling.fi" TargetMode="External"/><Relationship Id="rId20" Type="http://schemas.openxmlformats.org/officeDocument/2006/relationships/hyperlink" Target="http://www.worldcurling.org/world-junior-championships-day-5-junior-wom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ldcurling.org/wwcc-2012-day-2---draw-4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worldcurling.org/video-ford-world-mens-curling-championship-2011---gold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://www.worldcurling.org/ecc-2011-men-day-3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worldcurling.org/wjcc-2011-day-2-gallery-junior-women" TargetMode="External"/><Relationship Id="rId22" Type="http://schemas.openxmlformats.org/officeDocument/2006/relationships/hyperlink" Target="http://www.worldcurling.org/swedens-top-curling-star-anette-norberg--retires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Virtaala</dc:creator>
  <cp:lastModifiedBy>Matti Virtaala</cp:lastModifiedBy>
  <cp:revision>2</cp:revision>
  <cp:lastPrinted>2014-01-01T21:26:00Z</cp:lastPrinted>
  <dcterms:created xsi:type="dcterms:W3CDTF">2014-01-08T14:15:00Z</dcterms:created>
  <dcterms:modified xsi:type="dcterms:W3CDTF">2014-01-08T14:15:00Z</dcterms:modified>
</cp:coreProperties>
</file>